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FDF7" w14:textId="77777777"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様式第３号</w:t>
      </w:r>
    </w:p>
    <w:p w14:paraId="667BAB4B" w14:textId="77777777" w:rsidR="000612BC" w:rsidRPr="000612BC" w:rsidRDefault="000612BC" w:rsidP="000612BC">
      <w:pPr>
        <w:rPr>
          <w:rFonts w:ascii="ＭＳ Ｐ明朝" w:eastAsia="ＭＳ Ｐ明朝" w:hAnsi="ＭＳ Ｐ明朝"/>
          <w:sz w:val="24"/>
        </w:rPr>
      </w:pPr>
    </w:p>
    <w:p w14:paraId="31674FC9" w14:textId="77777777"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応募資格確認表</w:t>
      </w:r>
    </w:p>
    <w:p w14:paraId="636CAF4E" w14:textId="77777777" w:rsidR="000612BC" w:rsidRPr="000612BC" w:rsidRDefault="000612BC" w:rsidP="000612BC">
      <w:pPr>
        <w:rPr>
          <w:rFonts w:ascii="ＭＳ Ｐ明朝" w:eastAsia="ＭＳ Ｐ明朝" w:hAnsi="ＭＳ Ｐ明朝"/>
          <w:sz w:val="24"/>
        </w:rPr>
      </w:pPr>
    </w:p>
    <w:p w14:paraId="5B8E22A5" w14:textId="77777777" w:rsidR="000612BC" w:rsidRPr="000612BC" w:rsidRDefault="000612BC" w:rsidP="000612BC">
      <w:pPr>
        <w:wordWrap w:val="0"/>
        <w:ind w:right="-58"/>
        <w:jc w:val="right"/>
        <w:rPr>
          <w:rFonts w:ascii="ＭＳ Ｐ明朝" w:eastAsia="ＭＳ Ｐ明朝" w:hAnsi="ＭＳ Ｐ明朝"/>
          <w:sz w:val="24"/>
          <w:u w:val="single"/>
        </w:rPr>
      </w:pPr>
      <w:r w:rsidRPr="000612BC">
        <w:rPr>
          <w:rFonts w:ascii="ＭＳ Ｐ明朝" w:eastAsia="ＭＳ Ｐ明朝" w:hAnsi="ＭＳ Ｐ明朝" w:hint="eastAsia"/>
          <w:sz w:val="24"/>
          <w:u w:val="single"/>
        </w:rPr>
        <w:t xml:space="preserve">事業者名　　　　　</w:t>
      </w:r>
      <w:r w:rsidR="005E478C">
        <w:rPr>
          <w:rFonts w:ascii="ＭＳ Ｐ明朝" w:eastAsia="ＭＳ Ｐ明朝" w:hAnsi="ＭＳ Ｐ明朝" w:hint="eastAsia"/>
          <w:sz w:val="24"/>
          <w:u w:val="single"/>
        </w:rPr>
        <w:t xml:space="preserve">　</w:t>
      </w:r>
      <w:r w:rsidRPr="000612BC">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p>
    <w:p w14:paraId="76D3EF93" w14:textId="77777777" w:rsidR="000612BC" w:rsidRPr="000612BC" w:rsidRDefault="000612BC" w:rsidP="000612BC">
      <w:pPr>
        <w:rPr>
          <w:rFonts w:ascii="ＭＳ Ｐ明朝" w:eastAsia="ＭＳ Ｐ明朝" w:hAnsi="ＭＳ Ｐ明朝"/>
          <w:sz w:val="24"/>
          <w:u w:val="single"/>
        </w:rPr>
      </w:pPr>
    </w:p>
    <w:p w14:paraId="3B9AE03A" w14:textId="77777777" w:rsidR="000612BC" w:rsidRPr="000612BC" w:rsidRDefault="00A071C0" w:rsidP="00A071C0">
      <w:pPr>
        <w:rPr>
          <w:rFonts w:ascii="ＭＳ Ｐ明朝" w:eastAsia="ＭＳ Ｐ明朝" w:hAnsi="ＭＳ Ｐ明朝"/>
          <w:sz w:val="24"/>
        </w:rPr>
      </w:pPr>
      <w:r>
        <w:rPr>
          <w:rFonts w:ascii="ＭＳ Ｐ明朝" w:eastAsia="ＭＳ Ｐ明朝" w:hAnsi="ＭＳ Ｐ明朝" w:hint="eastAsia"/>
          <w:sz w:val="24"/>
        </w:rPr>
        <w:t xml:space="preserve">１　</w:t>
      </w:r>
      <w:r w:rsidR="000612BC" w:rsidRPr="000612BC">
        <w:rPr>
          <w:rFonts w:ascii="ＭＳ Ｐ明朝" w:eastAsia="ＭＳ Ｐ明朝" w:hAnsi="ＭＳ Ｐ明朝" w:hint="eastAsia"/>
          <w:sz w:val="24"/>
        </w:rPr>
        <w:t>応募資格確認</w:t>
      </w:r>
    </w:p>
    <w:p w14:paraId="3F98D46E" w14:textId="77777777" w:rsidR="000612BC" w:rsidRPr="000612BC" w:rsidRDefault="000612BC" w:rsidP="000612BC">
      <w:pPr>
        <w:rPr>
          <w:rFonts w:ascii="ＭＳ Ｐ明朝" w:eastAsia="ＭＳ Ｐ明朝" w:hAnsi="ＭＳ Ｐ明朝"/>
          <w:sz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856"/>
      </w:tblGrid>
      <w:tr w:rsidR="000612BC" w:rsidRPr="000612BC" w14:paraId="384CDD52" w14:textId="77777777" w:rsidTr="000612BC">
        <w:trPr>
          <w:trHeight w:val="1059"/>
        </w:trPr>
        <w:tc>
          <w:tcPr>
            <w:tcW w:w="6658" w:type="dxa"/>
            <w:shd w:val="clear" w:color="auto" w:fill="auto"/>
            <w:vAlign w:val="center"/>
          </w:tcPr>
          <w:p w14:paraId="651A651D" w14:textId="78A98E7C"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(１) 地方自治法施行令第167条の4</w:t>
            </w:r>
            <w:r w:rsidR="009D1CB2">
              <w:rPr>
                <w:rFonts w:ascii="ＭＳ Ｐ明朝" w:eastAsia="ＭＳ Ｐ明朝" w:hAnsi="ＭＳ Ｐ明朝" w:hint="eastAsia"/>
                <w:sz w:val="24"/>
              </w:rPr>
              <w:t>第1項</w:t>
            </w:r>
            <w:r w:rsidRPr="000612BC">
              <w:rPr>
                <w:rFonts w:ascii="ＭＳ Ｐ明朝" w:eastAsia="ＭＳ Ｐ明朝" w:hAnsi="ＭＳ Ｐ明朝" w:hint="eastAsia"/>
                <w:sz w:val="24"/>
              </w:rPr>
              <w:t>の規定に該当</w:t>
            </w:r>
          </w:p>
        </w:tc>
        <w:tc>
          <w:tcPr>
            <w:tcW w:w="2856" w:type="dxa"/>
            <w:shd w:val="clear" w:color="auto" w:fill="auto"/>
            <w:vAlign w:val="center"/>
          </w:tcPr>
          <w:p w14:paraId="40A5EB9E" w14:textId="77777777"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0612BC" w:rsidRPr="000612BC" w14:paraId="1B5B1AD1" w14:textId="77777777" w:rsidTr="000612BC">
        <w:trPr>
          <w:trHeight w:val="1134"/>
        </w:trPr>
        <w:tc>
          <w:tcPr>
            <w:tcW w:w="6658" w:type="dxa"/>
            <w:shd w:val="clear" w:color="auto" w:fill="auto"/>
            <w:vAlign w:val="center"/>
          </w:tcPr>
          <w:p w14:paraId="77D37338" w14:textId="77777777"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(２)</w:t>
            </w:r>
            <w:r w:rsidRPr="000612BC">
              <w:rPr>
                <w:rFonts w:ascii="ＭＳ Ｐ明朝" w:eastAsia="ＭＳ Ｐ明朝" w:hAnsi="ＭＳ Ｐ明朝"/>
                <w:sz w:val="24"/>
              </w:rPr>
              <w:t xml:space="preserve"> </w:t>
            </w:r>
            <w:r w:rsidRPr="000612BC">
              <w:rPr>
                <w:rFonts w:ascii="ＭＳ Ｐ明朝" w:eastAsia="ＭＳ Ｐ明朝" w:hAnsi="ＭＳ Ｐ明朝" w:hint="eastAsia"/>
                <w:sz w:val="24"/>
              </w:rPr>
              <w:t>会社更生法の規定により更生手続開始の申立がなされていないこと、または民事再生法の規定により再生手続開始の申立がなされていないこと</w:t>
            </w:r>
          </w:p>
        </w:tc>
        <w:tc>
          <w:tcPr>
            <w:tcW w:w="2856" w:type="dxa"/>
            <w:shd w:val="clear" w:color="auto" w:fill="auto"/>
            <w:vAlign w:val="center"/>
          </w:tcPr>
          <w:p w14:paraId="05F822C9" w14:textId="77777777"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申立てあり　・　申立てなし</w:t>
            </w:r>
          </w:p>
        </w:tc>
      </w:tr>
      <w:tr w:rsidR="009D1CB2" w:rsidRPr="000612BC" w14:paraId="2307423A" w14:textId="77777777" w:rsidTr="000612BC">
        <w:trPr>
          <w:trHeight w:val="1134"/>
        </w:trPr>
        <w:tc>
          <w:tcPr>
            <w:tcW w:w="6658" w:type="dxa"/>
            <w:shd w:val="clear" w:color="auto" w:fill="auto"/>
            <w:vAlign w:val="center"/>
          </w:tcPr>
          <w:p w14:paraId="6FAA4B29" w14:textId="7FD7DCF1" w:rsidR="009D1CB2" w:rsidRPr="000612BC" w:rsidRDefault="009D1CB2" w:rsidP="006F028A">
            <w:pPr>
              <w:jc w:val="left"/>
              <w:rPr>
                <w:rFonts w:ascii="ＭＳ Ｐ明朝" w:eastAsia="ＭＳ Ｐ明朝" w:hAnsi="ＭＳ Ｐ明朝" w:hint="eastAsia"/>
                <w:sz w:val="24"/>
              </w:rPr>
            </w:pPr>
            <w:r>
              <w:rPr>
                <w:rFonts w:ascii="ＭＳ Ｐ明朝" w:eastAsia="ＭＳ Ｐ明朝" w:hAnsi="ＭＳ Ｐ明朝" w:hint="eastAsia"/>
                <w:sz w:val="24"/>
              </w:rPr>
              <w:t>(３</w:t>
            </w:r>
            <w:r>
              <w:rPr>
                <w:rFonts w:ascii="ＭＳ Ｐ明朝" w:eastAsia="ＭＳ Ｐ明朝" w:hAnsi="ＭＳ Ｐ明朝"/>
                <w:sz w:val="24"/>
              </w:rPr>
              <w:t>）</w:t>
            </w:r>
            <w:r>
              <w:rPr>
                <w:rFonts w:ascii="ＭＳ Ｐ明朝" w:eastAsia="ＭＳ Ｐ明朝" w:hAnsi="ＭＳ Ｐ明朝" w:hint="eastAsia"/>
                <w:sz w:val="24"/>
              </w:rPr>
              <w:t>地方自治法施行令167条の4第2項の規定に基づく稲敷市の入札制限を受けていないこと</w:t>
            </w:r>
          </w:p>
        </w:tc>
        <w:tc>
          <w:tcPr>
            <w:tcW w:w="2856" w:type="dxa"/>
            <w:shd w:val="clear" w:color="auto" w:fill="auto"/>
            <w:vAlign w:val="center"/>
          </w:tcPr>
          <w:p w14:paraId="7312605A" w14:textId="4189625A" w:rsidR="009D1CB2" w:rsidRPr="000612BC" w:rsidRDefault="009D1CB2" w:rsidP="000612BC">
            <w:pPr>
              <w:jc w:val="center"/>
              <w:rPr>
                <w:rFonts w:ascii="ＭＳ Ｐ明朝" w:eastAsia="ＭＳ Ｐ明朝" w:hAnsi="ＭＳ Ｐ明朝" w:hint="eastAsia"/>
                <w:sz w:val="24"/>
              </w:rPr>
            </w:pPr>
            <w:r w:rsidRPr="000612BC">
              <w:rPr>
                <w:rFonts w:ascii="ＭＳ Ｐ明朝" w:eastAsia="ＭＳ Ｐ明朝" w:hAnsi="ＭＳ Ｐ明朝" w:hint="eastAsia"/>
                <w:sz w:val="24"/>
              </w:rPr>
              <w:t>該当する　・　該当しない</w:t>
            </w:r>
          </w:p>
        </w:tc>
      </w:tr>
      <w:tr w:rsidR="009D1CB2" w:rsidRPr="000612BC" w14:paraId="76D033D0" w14:textId="77777777" w:rsidTr="000612BC">
        <w:trPr>
          <w:trHeight w:val="1134"/>
        </w:trPr>
        <w:tc>
          <w:tcPr>
            <w:tcW w:w="6658" w:type="dxa"/>
            <w:shd w:val="clear" w:color="auto" w:fill="auto"/>
            <w:vAlign w:val="center"/>
          </w:tcPr>
          <w:p w14:paraId="737DAA7D" w14:textId="32911F33" w:rsidR="009D1CB2" w:rsidRPr="000612BC" w:rsidRDefault="009D1CB2" w:rsidP="006F028A">
            <w:pPr>
              <w:jc w:val="left"/>
              <w:rPr>
                <w:rFonts w:ascii="ＭＳ Ｐ明朝" w:eastAsia="ＭＳ Ｐ明朝" w:hAnsi="ＭＳ Ｐ明朝" w:hint="eastAsia"/>
                <w:sz w:val="24"/>
              </w:rPr>
            </w:pPr>
            <w:r>
              <w:rPr>
                <w:rFonts w:ascii="ＭＳ Ｐ明朝" w:eastAsia="ＭＳ Ｐ明朝" w:hAnsi="ＭＳ Ｐ明朝" w:hint="eastAsia"/>
                <w:sz w:val="24"/>
              </w:rPr>
              <w:t>(</w:t>
            </w:r>
            <w:r>
              <w:rPr>
                <w:rFonts w:ascii="ＭＳ Ｐ明朝" w:eastAsia="ＭＳ Ｐ明朝" w:hAnsi="ＭＳ Ｐ明朝" w:hint="eastAsia"/>
                <w:sz w:val="24"/>
              </w:rPr>
              <w:t>４</w:t>
            </w:r>
            <w:r>
              <w:rPr>
                <w:rFonts w:ascii="ＭＳ Ｐ明朝" w:eastAsia="ＭＳ Ｐ明朝" w:hAnsi="ＭＳ Ｐ明朝"/>
                <w:sz w:val="24"/>
              </w:rPr>
              <w:t>）</w:t>
            </w:r>
            <w:r>
              <w:rPr>
                <w:rFonts w:ascii="ＭＳ Ｐ明朝" w:eastAsia="ＭＳ Ｐ明朝" w:hAnsi="ＭＳ Ｐ明朝" w:hint="eastAsia"/>
                <w:sz w:val="24"/>
              </w:rPr>
              <w:t>稲敷市契約事務等に関する規程第３７条に</w:t>
            </w:r>
            <w:r>
              <w:rPr>
                <w:rFonts w:ascii="ＭＳ Ｐ明朝" w:eastAsia="ＭＳ Ｐ明朝" w:hAnsi="ＭＳ Ｐ明朝" w:hint="eastAsia"/>
                <w:sz w:val="24"/>
              </w:rPr>
              <w:t>基づく</w:t>
            </w:r>
            <w:r>
              <w:rPr>
                <w:rFonts w:ascii="ＭＳ Ｐ明朝" w:eastAsia="ＭＳ Ｐ明朝" w:hAnsi="ＭＳ Ｐ明朝" w:hint="eastAsia"/>
                <w:sz w:val="24"/>
              </w:rPr>
              <w:t>指名停止等の措置を</w:t>
            </w:r>
            <w:r>
              <w:rPr>
                <w:rFonts w:ascii="ＭＳ Ｐ明朝" w:eastAsia="ＭＳ Ｐ明朝" w:hAnsi="ＭＳ Ｐ明朝" w:hint="eastAsia"/>
                <w:sz w:val="24"/>
              </w:rPr>
              <w:t>受けていないこと</w:t>
            </w:r>
          </w:p>
        </w:tc>
        <w:tc>
          <w:tcPr>
            <w:tcW w:w="2856" w:type="dxa"/>
            <w:shd w:val="clear" w:color="auto" w:fill="auto"/>
            <w:vAlign w:val="center"/>
          </w:tcPr>
          <w:p w14:paraId="370285B5" w14:textId="60EAD211" w:rsidR="009D1CB2" w:rsidRPr="000612BC" w:rsidRDefault="009D1CB2" w:rsidP="000612BC">
            <w:pPr>
              <w:jc w:val="center"/>
              <w:rPr>
                <w:rFonts w:ascii="ＭＳ Ｐ明朝" w:eastAsia="ＭＳ Ｐ明朝" w:hAnsi="ＭＳ Ｐ明朝" w:hint="eastAsia"/>
                <w:sz w:val="24"/>
              </w:rPr>
            </w:pPr>
            <w:r w:rsidRPr="000612BC">
              <w:rPr>
                <w:rFonts w:ascii="ＭＳ Ｐ明朝" w:eastAsia="ＭＳ Ｐ明朝" w:hAnsi="ＭＳ Ｐ明朝" w:hint="eastAsia"/>
                <w:sz w:val="24"/>
              </w:rPr>
              <w:t>該当する　・　該当しない</w:t>
            </w:r>
          </w:p>
        </w:tc>
      </w:tr>
      <w:tr w:rsidR="009D1CB2" w:rsidRPr="000612BC" w14:paraId="2DCA2151" w14:textId="77777777" w:rsidTr="000612BC">
        <w:trPr>
          <w:trHeight w:val="1134"/>
        </w:trPr>
        <w:tc>
          <w:tcPr>
            <w:tcW w:w="6658" w:type="dxa"/>
            <w:shd w:val="clear" w:color="auto" w:fill="auto"/>
            <w:vAlign w:val="center"/>
          </w:tcPr>
          <w:p w14:paraId="3D90192B" w14:textId="3A265911" w:rsidR="009D1CB2" w:rsidRPr="000612BC" w:rsidRDefault="009D1CB2" w:rsidP="006F028A">
            <w:pPr>
              <w:jc w:val="left"/>
              <w:rPr>
                <w:rFonts w:ascii="ＭＳ Ｐ明朝" w:eastAsia="ＭＳ Ｐ明朝" w:hAnsi="ＭＳ Ｐ明朝" w:hint="eastAsia"/>
                <w:sz w:val="24"/>
              </w:rPr>
            </w:pPr>
            <w:r>
              <w:rPr>
                <w:rFonts w:ascii="ＭＳ Ｐ明朝" w:eastAsia="ＭＳ Ｐ明朝" w:hAnsi="ＭＳ Ｐ明朝" w:hint="eastAsia"/>
                <w:sz w:val="24"/>
              </w:rPr>
              <w:t>(</w:t>
            </w:r>
            <w:r>
              <w:rPr>
                <w:rFonts w:ascii="ＭＳ Ｐ明朝" w:eastAsia="ＭＳ Ｐ明朝" w:hAnsi="ＭＳ Ｐ明朝" w:hint="eastAsia"/>
                <w:sz w:val="24"/>
              </w:rPr>
              <w:t>５</w:t>
            </w:r>
            <w:r>
              <w:rPr>
                <w:rFonts w:ascii="ＭＳ Ｐ明朝" w:eastAsia="ＭＳ Ｐ明朝" w:hAnsi="ＭＳ Ｐ明朝"/>
                <w:sz w:val="24"/>
              </w:rPr>
              <w:t>）</w:t>
            </w:r>
            <w:r>
              <w:rPr>
                <w:rFonts w:ascii="ＭＳ Ｐ明朝" w:eastAsia="ＭＳ Ｐ明朝" w:hAnsi="ＭＳ Ｐ明朝" w:hint="eastAsia"/>
                <w:sz w:val="24"/>
              </w:rPr>
              <w:t>国税、都道府県税、または市町村税を滞納してい</w:t>
            </w:r>
            <w:r>
              <w:rPr>
                <w:rFonts w:ascii="ＭＳ Ｐ明朝" w:eastAsia="ＭＳ Ｐ明朝" w:hAnsi="ＭＳ Ｐ明朝" w:hint="eastAsia"/>
                <w:sz w:val="24"/>
              </w:rPr>
              <w:t>ないこと</w:t>
            </w:r>
          </w:p>
        </w:tc>
        <w:tc>
          <w:tcPr>
            <w:tcW w:w="2856" w:type="dxa"/>
            <w:shd w:val="clear" w:color="auto" w:fill="auto"/>
            <w:vAlign w:val="center"/>
          </w:tcPr>
          <w:p w14:paraId="5C226002" w14:textId="62EF2638" w:rsidR="009D1CB2" w:rsidRPr="000612BC" w:rsidRDefault="009D1CB2" w:rsidP="000612BC">
            <w:pPr>
              <w:jc w:val="center"/>
              <w:rPr>
                <w:rFonts w:ascii="ＭＳ Ｐ明朝" w:eastAsia="ＭＳ Ｐ明朝" w:hAnsi="ＭＳ Ｐ明朝" w:hint="eastAsia"/>
                <w:sz w:val="24"/>
              </w:rPr>
            </w:pPr>
            <w:r w:rsidRPr="000612BC">
              <w:rPr>
                <w:rFonts w:ascii="ＭＳ Ｐ明朝" w:eastAsia="ＭＳ Ｐ明朝" w:hAnsi="ＭＳ Ｐ明朝" w:hint="eastAsia"/>
                <w:sz w:val="24"/>
              </w:rPr>
              <w:t>該当する　・　該当しない</w:t>
            </w:r>
          </w:p>
        </w:tc>
      </w:tr>
      <w:tr w:rsidR="000612BC" w:rsidRPr="000612BC" w14:paraId="300B623B" w14:textId="77777777" w:rsidTr="000612BC">
        <w:trPr>
          <w:trHeight w:val="1134"/>
        </w:trPr>
        <w:tc>
          <w:tcPr>
            <w:tcW w:w="6658" w:type="dxa"/>
            <w:shd w:val="clear" w:color="auto" w:fill="auto"/>
            <w:vAlign w:val="center"/>
          </w:tcPr>
          <w:p w14:paraId="11207455" w14:textId="7A6574CB" w:rsidR="000612BC" w:rsidRPr="000612BC" w:rsidRDefault="000612BC" w:rsidP="006F028A">
            <w:pPr>
              <w:jc w:val="left"/>
              <w:rPr>
                <w:rFonts w:ascii="ＭＳ Ｐ明朝" w:eastAsia="ＭＳ Ｐ明朝" w:hAnsi="ＭＳ Ｐ明朝"/>
                <w:sz w:val="24"/>
              </w:rPr>
            </w:pPr>
            <w:r w:rsidRPr="000612BC">
              <w:rPr>
                <w:rFonts w:ascii="ＭＳ Ｐ明朝" w:eastAsia="ＭＳ Ｐ明朝" w:hAnsi="ＭＳ Ｐ明朝" w:hint="eastAsia"/>
                <w:sz w:val="24"/>
              </w:rPr>
              <w:t>(</w:t>
            </w:r>
            <w:r w:rsidR="009D1CB2">
              <w:rPr>
                <w:rFonts w:ascii="ＭＳ Ｐ明朝" w:eastAsia="ＭＳ Ｐ明朝" w:hAnsi="ＭＳ Ｐ明朝" w:hint="eastAsia"/>
                <w:sz w:val="24"/>
              </w:rPr>
              <w:t>６</w:t>
            </w:r>
            <w:r w:rsidRPr="000612BC">
              <w:rPr>
                <w:rFonts w:ascii="ＭＳ Ｐ明朝" w:eastAsia="ＭＳ Ｐ明朝" w:hAnsi="ＭＳ Ｐ明朝" w:hint="eastAsia"/>
                <w:sz w:val="24"/>
              </w:rPr>
              <w:t xml:space="preserve">) </w:t>
            </w:r>
            <w:r w:rsidR="00404D95">
              <w:rPr>
                <w:rFonts w:ascii="ＭＳ Ｐ明朝" w:eastAsia="ＭＳ Ｐ明朝" w:hAnsi="ＭＳ Ｐ明朝" w:hint="eastAsia"/>
                <w:sz w:val="24"/>
              </w:rPr>
              <w:t>稲敷市</w:t>
            </w:r>
            <w:r w:rsidRPr="000612BC">
              <w:rPr>
                <w:rFonts w:ascii="ＭＳ Ｐ明朝" w:eastAsia="ＭＳ Ｐ明朝" w:hAnsi="ＭＳ Ｐ明朝" w:hint="eastAsia"/>
                <w:sz w:val="24"/>
              </w:rPr>
              <w:t>暴力団排除条例第2</w:t>
            </w:r>
            <w:r w:rsidR="006F028A">
              <w:rPr>
                <w:rFonts w:ascii="ＭＳ Ｐ明朝" w:eastAsia="ＭＳ Ｐ明朝" w:hAnsi="ＭＳ Ｐ明朝" w:hint="eastAsia"/>
                <w:sz w:val="24"/>
              </w:rPr>
              <w:t>条第１号から第３号</w:t>
            </w:r>
            <w:r w:rsidRPr="000612BC">
              <w:rPr>
                <w:rFonts w:ascii="ＭＳ Ｐ明朝" w:eastAsia="ＭＳ Ｐ明朝" w:hAnsi="ＭＳ Ｐ明朝" w:hint="eastAsia"/>
                <w:sz w:val="24"/>
              </w:rPr>
              <w:t>に規定する暴力団または暴力団員等に該当</w:t>
            </w:r>
            <w:r w:rsidR="009D1CB2">
              <w:rPr>
                <w:rFonts w:ascii="ＭＳ Ｐ明朝" w:eastAsia="ＭＳ Ｐ明朝" w:hAnsi="ＭＳ Ｐ明朝" w:hint="eastAsia"/>
                <w:sz w:val="24"/>
              </w:rPr>
              <w:t>しないこと</w:t>
            </w:r>
          </w:p>
        </w:tc>
        <w:tc>
          <w:tcPr>
            <w:tcW w:w="2856" w:type="dxa"/>
            <w:shd w:val="clear" w:color="auto" w:fill="auto"/>
            <w:vAlign w:val="center"/>
          </w:tcPr>
          <w:p w14:paraId="251BA165" w14:textId="77777777"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FC6AF3" w:rsidRPr="000612BC" w14:paraId="46BB6C32" w14:textId="77777777" w:rsidTr="000612BC">
        <w:trPr>
          <w:trHeight w:val="1134"/>
        </w:trPr>
        <w:tc>
          <w:tcPr>
            <w:tcW w:w="6658" w:type="dxa"/>
            <w:shd w:val="clear" w:color="auto" w:fill="auto"/>
            <w:vAlign w:val="center"/>
          </w:tcPr>
          <w:p w14:paraId="3FC4304C" w14:textId="0FB733B7" w:rsidR="00FC6AF3" w:rsidRPr="000612BC" w:rsidRDefault="00FC6AF3" w:rsidP="00FC6AF3">
            <w:pPr>
              <w:rPr>
                <w:rFonts w:ascii="ＭＳ Ｐ明朝" w:eastAsia="ＭＳ Ｐ明朝" w:hAnsi="ＭＳ Ｐ明朝"/>
                <w:sz w:val="24"/>
              </w:rPr>
            </w:pPr>
            <w:r w:rsidRPr="000612BC">
              <w:rPr>
                <w:rFonts w:ascii="ＭＳ Ｐ明朝" w:eastAsia="ＭＳ Ｐ明朝" w:hAnsi="ＭＳ Ｐ明朝" w:hint="eastAsia"/>
                <w:sz w:val="24"/>
              </w:rPr>
              <w:t>(</w:t>
            </w:r>
            <w:r w:rsidR="009D1CB2">
              <w:rPr>
                <w:rFonts w:ascii="ＭＳ Ｐ明朝" w:eastAsia="ＭＳ Ｐ明朝" w:hAnsi="ＭＳ Ｐ明朝" w:hint="eastAsia"/>
                <w:sz w:val="24"/>
              </w:rPr>
              <w:t>７</w:t>
            </w:r>
            <w:r w:rsidRPr="000612BC">
              <w:rPr>
                <w:rFonts w:ascii="ＭＳ Ｐ明朝" w:eastAsia="ＭＳ Ｐ明朝" w:hAnsi="ＭＳ Ｐ明朝" w:hint="eastAsia"/>
                <w:sz w:val="24"/>
              </w:rPr>
              <w:t xml:space="preserve">) </w:t>
            </w:r>
            <w:r w:rsidRPr="00CB5563">
              <w:rPr>
                <w:rFonts w:asciiTheme="minorEastAsia" w:eastAsiaTheme="minorEastAsia" w:hAnsiTheme="minorEastAsia"/>
                <w:spacing w:val="2"/>
                <w:sz w:val="24"/>
              </w:rPr>
              <w:t>風俗営業等の規制及び業務の適正化等に関する法律</w:t>
            </w:r>
            <w:r w:rsidRPr="00CB5563">
              <w:rPr>
                <w:rFonts w:asciiTheme="minorEastAsia" w:eastAsiaTheme="minorEastAsia" w:hAnsiTheme="minorEastAsia"/>
                <w:spacing w:val="1"/>
                <w:sz w:val="24"/>
              </w:rPr>
              <w:t>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spacing w:val="1"/>
                <w:sz w:val="24"/>
              </w:rPr>
              <w:t>条第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1</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2"/>
                <w:sz w:val="24"/>
              </w:rPr>
              <w:t>項に規定する風俗営業、同条第</w:t>
            </w:r>
            <w:r w:rsidRPr="00CB5563">
              <w:rPr>
                <w:rFonts w:asciiTheme="minorEastAsia" w:eastAsiaTheme="minorEastAsia" w:hAnsiTheme="minorEastAsia"/>
                <w:spacing w:val="-50"/>
                <w:sz w:val="24"/>
              </w:rPr>
              <w:t xml:space="preserve"> </w:t>
            </w:r>
            <w:r w:rsidRPr="00CB5563">
              <w:rPr>
                <w:rFonts w:asciiTheme="minorEastAsia" w:eastAsiaTheme="minorEastAsia" w:hAnsiTheme="minorEastAsia" w:cs="ＭＳ 明朝"/>
                <w:sz w:val="24"/>
              </w:rPr>
              <w:t>5</w:t>
            </w:r>
            <w:r w:rsidRPr="00CB5563">
              <w:rPr>
                <w:rFonts w:asciiTheme="minorEastAsia" w:eastAsiaTheme="minorEastAsia" w:hAnsiTheme="minorEastAsia" w:cs="ＭＳ 明朝"/>
                <w:spacing w:val="5"/>
                <w:sz w:val="24"/>
              </w:rPr>
              <w:t xml:space="preserve"> </w:t>
            </w:r>
            <w:r w:rsidRPr="00CB5563">
              <w:rPr>
                <w:rFonts w:asciiTheme="minorEastAsia" w:eastAsiaTheme="minorEastAsia" w:hAnsiTheme="minorEastAsia"/>
                <w:spacing w:val="2"/>
                <w:sz w:val="24"/>
              </w:rPr>
              <w:t>項に規定する性風俗関連特殊営業その他これに類する業並びに暴力団員による不当な行為の防止等に関する法律第</w:t>
            </w:r>
            <w:r w:rsidRPr="00CB5563">
              <w:rPr>
                <w:rFonts w:asciiTheme="minorEastAsia" w:eastAsiaTheme="minorEastAsia" w:hAnsiTheme="minorEastAsia"/>
                <w:spacing w:val="-46"/>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1"/>
                <w:sz w:val="24"/>
              </w:rPr>
              <w:t>条第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2"/>
                <w:sz w:val="24"/>
              </w:rPr>
              <w:t>号に規定する暴力団の事務所及び無差別大量殺人を行った団体の規制に関する法律</w:t>
            </w:r>
            <w:r w:rsidRPr="00CB5563">
              <w:rPr>
                <w:rFonts w:asciiTheme="minorEastAsia" w:eastAsiaTheme="minorEastAsia" w:hAnsiTheme="minorEastAsia"/>
                <w:spacing w:val="1"/>
                <w:sz w:val="24"/>
              </w:rPr>
              <w:t>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5</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2"/>
                <w:sz w:val="24"/>
              </w:rPr>
              <w:t>条に規定する観察処分を受けた団体の事務所の用に供する者</w:t>
            </w:r>
            <w:r>
              <w:rPr>
                <w:rFonts w:asciiTheme="minorEastAsia" w:eastAsiaTheme="minorEastAsia" w:hAnsiTheme="minorEastAsia" w:hint="eastAsia"/>
                <w:spacing w:val="2"/>
                <w:sz w:val="24"/>
              </w:rPr>
              <w:t>に該当</w:t>
            </w:r>
            <w:r w:rsidR="009D1CB2">
              <w:rPr>
                <w:rFonts w:asciiTheme="minorEastAsia" w:eastAsiaTheme="minorEastAsia" w:hAnsiTheme="minorEastAsia" w:hint="eastAsia"/>
                <w:spacing w:val="2"/>
                <w:sz w:val="24"/>
              </w:rPr>
              <w:t>しないこと</w:t>
            </w:r>
          </w:p>
        </w:tc>
        <w:tc>
          <w:tcPr>
            <w:tcW w:w="2856" w:type="dxa"/>
            <w:shd w:val="clear" w:color="auto" w:fill="auto"/>
            <w:vAlign w:val="center"/>
          </w:tcPr>
          <w:p w14:paraId="647DBCA8" w14:textId="77777777" w:rsidR="00FC6AF3" w:rsidRPr="000612BC" w:rsidRDefault="00FC6AF3" w:rsidP="00FC6AF3">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FC6AF3" w:rsidRPr="000612BC" w14:paraId="2D22F67E" w14:textId="77777777" w:rsidTr="000612BC">
        <w:trPr>
          <w:trHeight w:val="1134"/>
        </w:trPr>
        <w:tc>
          <w:tcPr>
            <w:tcW w:w="6658" w:type="dxa"/>
            <w:shd w:val="clear" w:color="auto" w:fill="auto"/>
            <w:vAlign w:val="center"/>
          </w:tcPr>
          <w:p w14:paraId="1F329AF9" w14:textId="3EB44653" w:rsidR="00FC6AF3" w:rsidRPr="000612BC" w:rsidRDefault="00FC6AF3" w:rsidP="00FC6AF3">
            <w:pPr>
              <w:jc w:val="left"/>
              <w:rPr>
                <w:rFonts w:ascii="ＭＳ Ｐ明朝" w:eastAsia="ＭＳ Ｐ明朝" w:hAnsi="ＭＳ Ｐ明朝"/>
                <w:sz w:val="24"/>
              </w:rPr>
            </w:pPr>
            <w:r w:rsidRPr="000612BC">
              <w:rPr>
                <w:rFonts w:ascii="ＭＳ Ｐ明朝" w:eastAsia="ＭＳ Ｐ明朝" w:hAnsi="ＭＳ Ｐ明朝" w:hint="eastAsia"/>
                <w:sz w:val="24"/>
              </w:rPr>
              <w:lastRenderedPageBreak/>
              <w:t>(</w:t>
            </w:r>
            <w:r w:rsidR="009D1CB2">
              <w:rPr>
                <w:rFonts w:ascii="ＭＳ Ｐ明朝" w:eastAsia="ＭＳ Ｐ明朝" w:hAnsi="ＭＳ Ｐ明朝" w:hint="eastAsia"/>
                <w:sz w:val="24"/>
              </w:rPr>
              <w:t>８</w:t>
            </w:r>
            <w:r w:rsidRPr="000612BC">
              <w:rPr>
                <w:rFonts w:ascii="ＭＳ Ｐ明朝" w:eastAsia="ＭＳ Ｐ明朝" w:hAnsi="ＭＳ Ｐ明朝" w:hint="eastAsia"/>
                <w:sz w:val="24"/>
              </w:rPr>
              <w:t>)</w:t>
            </w:r>
            <w:r>
              <w:rPr>
                <w:rFonts w:ascii="ＭＳ Ｐ明朝" w:eastAsia="ＭＳ Ｐ明朝" w:hAnsi="ＭＳ Ｐ明朝"/>
                <w:sz w:val="24"/>
              </w:rPr>
              <w:t xml:space="preserve"> </w:t>
            </w:r>
            <w:r w:rsidRPr="00CB5563">
              <w:rPr>
                <w:rFonts w:asciiTheme="minorEastAsia" w:eastAsiaTheme="minorEastAsia" w:hAnsiTheme="minorEastAsia"/>
                <w:spacing w:val="2"/>
                <w:sz w:val="24"/>
              </w:rPr>
              <w:t>廃棄物の処理及び清掃に関する法律</w:t>
            </w:r>
            <w:r w:rsidRPr="00CB5563">
              <w:rPr>
                <w:rFonts w:asciiTheme="minorEastAsia" w:eastAsiaTheme="minorEastAsia" w:hAnsiTheme="minorEastAsia"/>
                <w:spacing w:val="3"/>
                <w:sz w:val="24"/>
              </w:rPr>
              <w:t>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cs="ＭＳ 明朝"/>
                <w:spacing w:val="-53"/>
                <w:sz w:val="24"/>
              </w:rPr>
              <w:t xml:space="preserve"> </w:t>
            </w:r>
            <w:r w:rsidRPr="00CB5563">
              <w:rPr>
                <w:rFonts w:asciiTheme="minorEastAsia" w:eastAsiaTheme="minorEastAsia" w:hAnsiTheme="minorEastAsia"/>
                <w:spacing w:val="2"/>
                <w:sz w:val="24"/>
              </w:rPr>
              <w:t>条に規定する廃棄物を処理するための用に供する者</w:t>
            </w:r>
            <w:r>
              <w:rPr>
                <w:rFonts w:asciiTheme="minorEastAsia" w:eastAsiaTheme="minorEastAsia" w:hAnsiTheme="minorEastAsia" w:hint="eastAsia"/>
                <w:spacing w:val="2"/>
                <w:sz w:val="24"/>
              </w:rPr>
              <w:t>に該当</w:t>
            </w:r>
            <w:r w:rsidR="009D1CB2">
              <w:rPr>
                <w:rFonts w:asciiTheme="minorEastAsia" w:eastAsiaTheme="minorEastAsia" w:hAnsiTheme="minorEastAsia" w:hint="eastAsia"/>
                <w:spacing w:val="2"/>
                <w:sz w:val="24"/>
              </w:rPr>
              <w:t>しないこと</w:t>
            </w:r>
          </w:p>
        </w:tc>
        <w:tc>
          <w:tcPr>
            <w:tcW w:w="2856" w:type="dxa"/>
            <w:shd w:val="clear" w:color="auto" w:fill="auto"/>
            <w:vAlign w:val="center"/>
          </w:tcPr>
          <w:p w14:paraId="73701001" w14:textId="77777777" w:rsidR="00FC6AF3" w:rsidRPr="000612BC" w:rsidRDefault="00FC6AF3" w:rsidP="00FC6AF3">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bl>
    <w:p w14:paraId="3DABBB30" w14:textId="76BF2532" w:rsidR="000612BC" w:rsidRDefault="007C0D49" w:rsidP="000612BC">
      <w:pPr>
        <w:rPr>
          <w:rFonts w:ascii="ＭＳ Ｐ明朝" w:eastAsia="ＭＳ Ｐ明朝" w:hAnsi="ＭＳ Ｐ明朝"/>
          <w:sz w:val="24"/>
        </w:rPr>
      </w:pPr>
      <w:r>
        <w:rPr>
          <w:rFonts w:ascii="ＭＳ Ｐ明朝" w:eastAsia="ＭＳ Ｐ明朝" w:hAnsi="ＭＳ Ｐ明朝" w:hint="eastAsia"/>
          <w:sz w:val="24"/>
        </w:rPr>
        <w:t>※</w:t>
      </w:r>
      <w:r w:rsidR="00404D95">
        <w:rPr>
          <w:rFonts w:ascii="ＭＳ Ｐ明朝" w:eastAsia="ＭＳ Ｐ明朝" w:hAnsi="ＭＳ Ｐ明朝" w:hint="eastAsia"/>
          <w:sz w:val="24"/>
        </w:rPr>
        <w:t>応募グループ</w:t>
      </w:r>
      <w:r>
        <w:rPr>
          <w:rFonts w:ascii="ＭＳ Ｐ明朝" w:eastAsia="ＭＳ Ｐ明朝" w:hAnsi="ＭＳ Ｐ明朝" w:hint="eastAsia"/>
          <w:sz w:val="24"/>
        </w:rPr>
        <w:t>で参加する場合は、全ての構成</w:t>
      </w:r>
      <w:r w:rsidR="00404D95">
        <w:rPr>
          <w:rFonts w:ascii="ＭＳ Ｐ明朝" w:eastAsia="ＭＳ Ｐ明朝" w:hAnsi="ＭＳ Ｐ明朝" w:hint="eastAsia"/>
          <w:sz w:val="24"/>
        </w:rPr>
        <w:t>員</w:t>
      </w:r>
      <w:r>
        <w:rPr>
          <w:rFonts w:ascii="ＭＳ Ｐ明朝" w:eastAsia="ＭＳ Ｐ明朝" w:hAnsi="ＭＳ Ｐ明朝" w:hint="eastAsia"/>
          <w:sz w:val="24"/>
        </w:rPr>
        <w:t>が提出してください。</w:t>
      </w:r>
    </w:p>
    <w:p w14:paraId="7E3F6426" w14:textId="77777777" w:rsidR="00DB5F3E" w:rsidRDefault="00DB5F3E" w:rsidP="000612BC">
      <w:pPr>
        <w:rPr>
          <w:rFonts w:ascii="ＭＳ Ｐ明朝" w:eastAsia="ＭＳ Ｐ明朝" w:hAnsi="ＭＳ Ｐ明朝"/>
          <w:sz w:val="24"/>
        </w:rPr>
        <w:sectPr w:rsidR="00DB5F3E" w:rsidSect="005C7C58">
          <w:pgSz w:w="11906" w:h="16838" w:code="9"/>
          <w:pgMar w:top="1418" w:right="1247" w:bottom="1134" w:left="1588" w:header="510" w:footer="567" w:gutter="0"/>
          <w:cols w:space="425"/>
          <w:docGrid w:type="linesAndChars" w:linePitch="460" w:charSpace="608"/>
        </w:sectPr>
      </w:pPr>
    </w:p>
    <w:p w14:paraId="07CB49E5" w14:textId="77777777" w:rsidR="000612BC" w:rsidRPr="000612BC" w:rsidRDefault="00A071C0" w:rsidP="000612BC">
      <w:pPr>
        <w:rPr>
          <w:rFonts w:ascii="ＭＳ Ｐ明朝" w:eastAsia="ＭＳ Ｐ明朝" w:hAnsi="ＭＳ Ｐ明朝"/>
          <w:sz w:val="24"/>
        </w:rPr>
      </w:pPr>
      <w:r>
        <w:rPr>
          <w:rFonts w:ascii="ＭＳ Ｐ明朝" w:eastAsia="ＭＳ Ｐ明朝" w:hAnsi="ＭＳ Ｐ明朝" w:hint="eastAsia"/>
          <w:sz w:val="24"/>
        </w:rPr>
        <w:lastRenderedPageBreak/>
        <w:t xml:space="preserve">２　</w:t>
      </w:r>
      <w:r w:rsidR="000612BC" w:rsidRPr="000612BC">
        <w:rPr>
          <w:rFonts w:ascii="ＭＳ Ｐ明朝" w:eastAsia="ＭＳ Ｐ明朝" w:hAnsi="ＭＳ Ｐ明朝" w:hint="eastAsia"/>
          <w:sz w:val="24"/>
        </w:rPr>
        <w:t>添付書類確認</w:t>
      </w:r>
    </w:p>
    <w:p w14:paraId="1CDE876C" w14:textId="77777777" w:rsidR="000612BC" w:rsidRPr="000612BC" w:rsidRDefault="000612BC" w:rsidP="000612BC">
      <w:pPr>
        <w:numPr>
          <w:ilvl w:val="0"/>
          <w:numId w:val="2"/>
        </w:numPr>
        <w:ind w:right="367"/>
        <w:jc w:val="right"/>
        <w:rPr>
          <w:rFonts w:ascii="ＭＳ Ｐ明朝" w:eastAsia="ＭＳ Ｐ明朝" w:hAnsi="ＭＳ Ｐ明朝"/>
          <w:sz w:val="24"/>
        </w:rPr>
      </w:pPr>
      <w:r w:rsidRPr="000612BC">
        <w:rPr>
          <w:rFonts w:ascii="ＭＳ Ｐ明朝" w:eastAsia="ＭＳ Ｐ明朝" w:hAnsi="ＭＳ Ｐ明朝" w:hint="eastAsia"/>
          <w:sz w:val="24"/>
        </w:rPr>
        <w:t>チェック</w:t>
      </w:r>
    </w:p>
    <w:tbl>
      <w:tblPr>
        <w:tblStyle w:val="a3"/>
        <w:tblW w:w="0" w:type="auto"/>
        <w:tblLook w:val="04A0" w:firstRow="1" w:lastRow="0" w:firstColumn="1" w:lastColumn="0" w:noHBand="0" w:noVBand="1"/>
      </w:tblPr>
      <w:tblGrid>
        <w:gridCol w:w="7314"/>
        <w:gridCol w:w="1747"/>
      </w:tblGrid>
      <w:tr w:rsidR="000612BC" w:rsidRPr="000612BC" w14:paraId="076D4363" w14:textId="77777777" w:rsidTr="0046034B">
        <w:trPr>
          <w:trHeight w:val="905"/>
        </w:trPr>
        <w:tc>
          <w:tcPr>
            <w:tcW w:w="7508" w:type="dxa"/>
            <w:vAlign w:val="center"/>
          </w:tcPr>
          <w:p w14:paraId="6D867A6A" w14:textId="7CAB479B" w:rsidR="00AD6A49"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法人登記簿謄本（履行事項全部証明書）</w:t>
            </w:r>
          </w:p>
        </w:tc>
        <w:tc>
          <w:tcPr>
            <w:tcW w:w="1780" w:type="dxa"/>
            <w:vAlign w:val="center"/>
          </w:tcPr>
          <w:p w14:paraId="5B131DDB" w14:textId="77777777" w:rsidR="000612BC" w:rsidRPr="000612BC" w:rsidRDefault="000612BC" w:rsidP="000612BC">
            <w:pPr>
              <w:jc w:val="center"/>
              <w:rPr>
                <w:rFonts w:ascii="ＭＳ Ｐ明朝" w:eastAsia="ＭＳ Ｐ明朝" w:hAnsi="ＭＳ Ｐ明朝"/>
                <w:sz w:val="40"/>
                <w:szCs w:val="40"/>
              </w:rPr>
            </w:pPr>
            <w:r w:rsidRPr="000612BC">
              <w:rPr>
                <w:rFonts w:ascii="ＭＳ Ｐ明朝" w:eastAsia="ＭＳ Ｐ明朝" w:hAnsi="ＭＳ Ｐ明朝" w:hint="eastAsia"/>
                <w:sz w:val="40"/>
                <w:szCs w:val="40"/>
              </w:rPr>
              <w:t>□</w:t>
            </w:r>
          </w:p>
        </w:tc>
      </w:tr>
      <w:tr w:rsidR="000612BC" w:rsidRPr="000612BC" w14:paraId="57EF9A25" w14:textId="77777777" w:rsidTr="003278F0">
        <w:trPr>
          <w:trHeight w:val="710"/>
        </w:trPr>
        <w:tc>
          <w:tcPr>
            <w:tcW w:w="7508" w:type="dxa"/>
            <w:vAlign w:val="center"/>
          </w:tcPr>
          <w:p w14:paraId="05BEE4DE" w14:textId="77777777"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印鑑登録証明書</w:t>
            </w:r>
          </w:p>
        </w:tc>
        <w:tc>
          <w:tcPr>
            <w:tcW w:w="1780" w:type="dxa"/>
            <w:vAlign w:val="center"/>
          </w:tcPr>
          <w:p w14:paraId="075EB919" w14:textId="77777777"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0612BC" w:rsidRPr="000612BC" w14:paraId="56500C65" w14:textId="77777777" w:rsidTr="003278F0">
        <w:tc>
          <w:tcPr>
            <w:tcW w:w="7508" w:type="dxa"/>
            <w:vAlign w:val="center"/>
          </w:tcPr>
          <w:p w14:paraId="1DF961C6" w14:textId="77777777"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納税証明書</w:t>
            </w:r>
          </w:p>
          <w:p w14:paraId="0328A4BA" w14:textId="77777777"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（国、県、市の未納または滞納がない旨の記載がある証明書）</w:t>
            </w:r>
          </w:p>
        </w:tc>
        <w:tc>
          <w:tcPr>
            <w:tcW w:w="1780" w:type="dxa"/>
            <w:vAlign w:val="center"/>
          </w:tcPr>
          <w:p w14:paraId="49442519" w14:textId="77777777"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0612BC" w:rsidRPr="000612BC" w14:paraId="6E6A4DCB" w14:textId="77777777" w:rsidTr="000612BC">
        <w:trPr>
          <w:trHeight w:val="680"/>
        </w:trPr>
        <w:tc>
          <w:tcPr>
            <w:tcW w:w="7508" w:type="dxa"/>
            <w:vAlign w:val="center"/>
          </w:tcPr>
          <w:p w14:paraId="57F86724" w14:textId="77777777"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直近3期分の決算書</w:t>
            </w:r>
          </w:p>
          <w:p w14:paraId="6F99B1DB" w14:textId="77777777"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（貸借対照表、損益計算書、事業報告書、その他これに準ずる書類）</w:t>
            </w:r>
          </w:p>
        </w:tc>
        <w:tc>
          <w:tcPr>
            <w:tcW w:w="1780" w:type="dxa"/>
            <w:vAlign w:val="center"/>
          </w:tcPr>
          <w:p w14:paraId="76492055" w14:textId="77777777"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bl>
    <w:p w14:paraId="716D058D" w14:textId="77777777" w:rsidR="00FC6AF3" w:rsidRDefault="00FC6AF3" w:rsidP="00404D95">
      <w:pPr>
        <w:ind w:rightChars="-54" w:right="-142"/>
        <w:rPr>
          <w:rFonts w:ascii="ＭＳ Ｐ明朝" w:eastAsia="ＭＳ Ｐ明朝" w:hAnsi="ＭＳ Ｐ明朝"/>
          <w:sz w:val="24"/>
        </w:rPr>
      </w:pPr>
      <w:r w:rsidRPr="00FC6AF3">
        <w:rPr>
          <w:rFonts w:ascii="ＭＳ Ｐ明朝" w:eastAsia="ＭＳ Ｐ明朝" w:hAnsi="ＭＳ Ｐ明朝" w:hint="eastAsia"/>
          <w:sz w:val="24"/>
        </w:rPr>
        <w:t>法人登記簿謄本、印鑑登録証明書、納税証明書は発行日から３か月以内のも</w:t>
      </w:r>
      <w:r w:rsidR="00DB5F3E">
        <w:rPr>
          <w:rFonts w:ascii="ＭＳ Ｐ明朝" w:eastAsia="ＭＳ Ｐ明朝" w:hAnsi="ＭＳ Ｐ明朝" w:hint="eastAsia"/>
          <w:sz w:val="24"/>
        </w:rPr>
        <w:t>の</w:t>
      </w:r>
    </w:p>
    <w:p w14:paraId="17F5986C" w14:textId="69F21E6B" w:rsidR="0046034B" w:rsidRDefault="0046034B" w:rsidP="00404D95">
      <w:pPr>
        <w:ind w:rightChars="-54" w:right="-142"/>
        <w:rPr>
          <w:rFonts w:ascii="ＭＳ Ｐ明朝" w:eastAsia="ＭＳ Ｐ明朝" w:hAnsi="ＭＳ Ｐ明朝"/>
          <w:sz w:val="24"/>
        </w:rPr>
      </w:pPr>
    </w:p>
    <w:p w14:paraId="0885E4D0" w14:textId="4AFCEEA3" w:rsidR="0046034B" w:rsidRDefault="0046034B" w:rsidP="00404D95">
      <w:pPr>
        <w:ind w:rightChars="-54" w:right="-142"/>
        <w:rPr>
          <w:rFonts w:ascii="ＭＳ Ｐ明朝" w:eastAsia="ＭＳ Ｐ明朝" w:hAnsi="ＭＳ Ｐ明朝"/>
          <w:sz w:val="24"/>
        </w:rPr>
      </w:pPr>
      <w:r>
        <w:rPr>
          <w:rFonts w:ascii="ＭＳ Ｐ明朝" w:eastAsia="ＭＳ Ｐ明朝" w:hAnsi="ＭＳ Ｐ明朝" w:hint="eastAsia"/>
          <w:sz w:val="24"/>
        </w:rPr>
        <w:t>３　応募者の資格要件を満たす書類</w:t>
      </w:r>
    </w:p>
    <w:p w14:paraId="13BC7FA8" w14:textId="10D5C1CE" w:rsidR="0046034B" w:rsidRPr="0046034B" w:rsidRDefault="0046034B" w:rsidP="0046034B">
      <w:pPr>
        <w:ind w:rightChars="-54" w:right="-142"/>
        <w:rPr>
          <w:rFonts w:ascii="ＭＳ Ｐ明朝" w:eastAsia="ＭＳ Ｐ明朝" w:hAnsi="ＭＳ Ｐ明朝"/>
          <w:sz w:val="24"/>
        </w:rPr>
      </w:pPr>
      <w:r w:rsidRPr="0046034B">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46034B">
        <w:rPr>
          <w:rFonts w:ascii="ＭＳ Ｐ明朝" w:eastAsia="ＭＳ Ｐ明朝" w:hAnsi="ＭＳ Ｐ明朝" w:hint="eastAsia"/>
          <w:sz w:val="24"/>
        </w:rPr>
        <w:t>設計事業者者</w:t>
      </w:r>
    </w:p>
    <w:p w14:paraId="77DA984E" w14:textId="2C5B7337" w:rsidR="0046034B" w:rsidRPr="0046034B" w:rsidRDefault="0046034B" w:rsidP="0046034B">
      <w:pPr>
        <w:ind w:rightChars="-54" w:right="-142"/>
        <w:rPr>
          <w:rFonts w:ascii="ＭＳ Ｐ明朝" w:eastAsia="ＭＳ Ｐ明朝" w:hAnsi="ＭＳ Ｐ明朝"/>
          <w:sz w:val="24"/>
        </w:rPr>
      </w:pPr>
      <w:r w:rsidRPr="0046034B">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46034B">
        <w:rPr>
          <w:rFonts w:ascii="ＭＳ Ｐ明朝" w:eastAsia="ＭＳ Ｐ明朝" w:hAnsi="ＭＳ Ｐ明朝" w:hint="eastAsia"/>
          <w:sz w:val="24"/>
        </w:rPr>
        <w:t>工事監理事業者</w:t>
      </w:r>
    </w:p>
    <w:p w14:paraId="35C3018C" w14:textId="38A8D1F5" w:rsidR="0046034B" w:rsidRPr="0046034B" w:rsidRDefault="0046034B" w:rsidP="0046034B">
      <w:pPr>
        <w:ind w:rightChars="-54" w:right="-142"/>
        <w:rPr>
          <w:rFonts w:ascii="ＭＳ Ｐ明朝" w:eastAsia="ＭＳ Ｐ明朝" w:hAnsi="ＭＳ Ｐ明朝"/>
          <w:sz w:val="24"/>
        </w:rPr>
      </w:pPr>
      <w:r w:rsidRPr="0046034B">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46034B">
        <w:rPr>
          <w:rFonts w:ascii="ＭＳ Ｐ明朝" w:eastAsia="ＭＳ Ｐ明朝" w:hAnsi="ＭＳ Ｐ明朝" w:hint="eastAsia"/>
          <w:sz w:val="24"/>
        </w:rPr>
        <w:t>建設事業者</w:t>
      </w:r>
    </w:p>
    <w:p w14:paraId="6FB3063B" w14:textId="2D63B953" w:rsidR="0046034B" w:rsidRPr="0046034B" w:rsidRDefault="0046034B" w:rsidP="0046034B">
      <w:pPr>
        <w:ind w:rightChars="-54" w:right="-142"/>
        <w:rPr>
          <w:rFonts w:ascii="ＭＳ Ｐ明朝" w:eastAsia="ＭＳ Ｐ明朝" w:hAnsi="ＭＳ Ｐ明朝" w:hint="eastAsia"/>
          <w:sz w:val="24"/>
        </w:rPr>
      </w:pPr>
      <w:r w:rsidRPr="0046034B">
        <w:rPr>
          <w:rFonts w:ascii="ＭＳ Ｐ明朝" w:eastAsia="ＭＳ Ｐ明朝" w:hAnsi="ＭＳ Ｐ明朝" w:hint="eastAsia"/>
          <w:sz w:val="24"/>
        </w:rPr>
        <w:t>□　運営事業者</w:t>
      </w:r>
    </w:p>
    <w:tbl>
      <w:tblPr>
        <w:tblStyle w:val="a3"/>
        <w:tblW w:w="0" w:type="auto"/>
        <w:tblLook w:val="04A0" w:firstRow="1" w:lastRow="0" w:firstColumn="1" w:lastColumn="0" w:noHBand="0" w:noVBand="1"/>
      </w:tblPr>
      <w:tblGrid>
        <w:gridCol w:w="7314"/>
        <w:gridCol w:w="1747"/>
      </w:tblGrid>
      <w:tr w:rsidR="0046034B" w:rsidRPr="000612BC" w14:paraId="6F2BB391" w14:textId="77777777" w:rsidTr="0046034B">
        <w:trPr>
          <w:trHeight w:val="710"/>
        </w:trPr>
        <w:tc>
          <w:tcPr>
            <w:tcW w:w="7314" w:type="dxa"/>
            <w:vAlign w:val="center"/>
          </w:tcPr>
          <w:p w14:paraId="24FF3F05" w14:textId="5ACD85E8" w:rsidR="0046034B" w:rsidRPr="000612BC" w:rsidRDefault="0046034B" w:rsidP="00432A36">
            <w:pPr>
              <w:rPr>
                <w:rFonts w:ascii="ＭＳ Ｐ明朝" w:eastAsia="ＭＳ Ｐ明朝" w:hAnsi="ＭＳ Ｐ明朝"/>
                <w:sz w:val="24"/>
              </w:rPr>
            </w:pPr>
          </w:p>
        </w:tc>
        <w:tc>
          <w:tcPr>
            <w:tcW w:w="1747" w:type="dxa"/>
            <w:vAlign w:val="center"/>
          </w:tcPr>
          <w:p w14:paraId="6F2164FA" w14:textId="77777777" w:rsidR="0046034B" w:rsidRPr="000612BC" w:rsidRDefault="0046034B" w:rsidP="00432A36">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46034B" w:rsidRPr="000612BC" w14:paraId="4FBF1044" w14:textId="77777777" w:rsidTr="0046034B">
        <w:tc>
          <w:tcPr>
            <w:tcW w:w="7314" w:type="dxa"/>
            <w:vAlign w:val="center"/>
          </w:tcPr>
          <w:p w14:paraId="3782AAA0" w14:textId="2D48BED4" w:rsidR="0046034B" w:rsidRPr="000612BC" w:rsidRDefault="0046034B" w:rsidP="00432A36">
            <w:pPr>
              <w:rPr>
                <w:rFonts w:ascii="ＭＳ Ｐ明朝" w:eastAsia="ＭＳ Ｐ明朝" w:hAnsi="ＭＳ Ｐ明朝" w:hint="eastAsia"/>
                <w:sz w:val="24"/>
              </w:rPr>
            </w:pPr>
          </w:p>
        </w:tc>
        <w:tc>
          <w:tcPr>
            <w:tcW w:w="1747" w:type="dxa"/>
            <w:vAlign w:val="center"/>
          </w:tcPr>
          <w:p w14:paraId="2AD886FB" w14:textId="77777777" w:rsidR="0046034B" w:rsidRPr="000612BC" w:rsidRDefault="0046034B" w:rsidP="00432A36">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46034B" w:rsidRPr="000612BC" w14:paraId="094ACE8A" w14:textId="77777777" w:rsidTr="0046034B">
        <w:trPr>
          <w:trHeight w:val="680"/>
        </w:trPr>
        <w:tc>
          <w:tcPr>
            <w:tcW w:w="7314" w:type="dxa"/>
            <w:vAlign w:val="center"/>
          </w:tcPr>
          <w:p w14:paraId="26DD1BAA" w14:textId="77777777" w:rsidR="0046034B" w:rsidRPr="000612BC" w:rsidRDefault="0046034B" w:rsidP="00432A36">
            <w:pPr>
              <w:rPr>
                <w:rFonts w:ascii="ＭＳ Ｐ明朝" w:eastAsia="ＭＳ Ｐ明朝" w:hAnsi="ＭＳ Ｐ明朝"/>
                <w:sz w:val="24"/>
              </w:rPr>
            </w:pPr>
          </w:p>
        </w:tc>
        <w:tc>
          <w:tcPr>
            <w:tcW w:w="1747" w:type="dxa"/>
            <w:vAlign w:val="center"/>
          </w:tcPr>
          <w:p w14:paraId="0B7B03BB" w14:textId="23E65D0D" w:rsidR="0046034B" w:rsidRPr="000612BC" w:rsidRDefault="0046034B" w:rsidP="00432A36">
            <w:pPr>
              <w:jc w:val="center"/>
              <w:rPr>
                <w:rFonts w:ascii="ＭＳ Ｐ明朝" w:eastAsia="ＭＳ Ｐ明朝" w:hAnsi="ＭＳ Ｐ明朝" w:hint="eastAsia"/>
                <w:sz w:val="40"/>
                <w:szCs w:val="40"/>
              </w:rPr>
            </w:pPr>
            <w:r w:rsidRPr="000612BC">
              <w:rPr>
                <w:rFonts w:ascii="ＭＳ Ｐ明朝" w:eastAsia="ＭＳ Ｐ明朝" w:hAnsi="ＭＳ Ｐ明朝" w:hint="eastAsia"/>
                <w:sz w:val="40"/>
                <w:szCs w:val="40"/>
              </w:rPr>
              <w:t>□</w:t>
            </w:r>
          </w:p>
        </w:tc>
      </w:tr>
      <w:tr w:rsidR="0046034B" w:rsidRPr="000612BC" w14:paraId="2AFDE976" w14:textId="77777777" w:rsidTr="0046034B">
        <w:trPr>
          <w:trHeight w:val="680"/>
        </w:trPr>
        <w:tc>
          <w:tcPr>
            <w:tcW w:w="7314" w:type="dxa"/>
            <w:vAlign w:val="center"/>
          </w:tcPr>
          <w:p w14:paraId="7C8778DE" w14:textId="392711D8" w:rsidR="0046034B" w:rsidRPr="000612BC" w:rsidRDefault="0046034B" w:rsidP="00432A36">
            <w:pPr>
              <w:rPr>
                <w:rFonts w:ascii="ＭＳ Ｐ明朝" w:eastAsia="ＭＳ Ｐ明朝" w:hAnsi="ＭＳ Ｐ明朝"/>
                <w:sz w:val="24"/>
              </w:rPr>
            </w:pPr>
          </w:p>
        </w:tc>
        <w:tc>
          <w:tcPr>
            <w:tcW w:w="1747" w:type="dxa"/>
            <w:vAlign w:val="center"/>
          </w:tcPr>
          <w:p w14:paraId="7434DC8C" w14:textId="77777777" w:rsidR="0046034B" w:rsidRPr="000612BC" w:rsidRDefault="0046034B" w:rsidP="00432A36">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bl>
    <w:p w14:paraId="09A1A19E" w14:textId="2B1D23DD" w:rsidR="0046034B" w:rsidRPr="00404D95" w:rsidRDefault="0046034B" w:rsidP="00404D95">
      <w:pPr>
        <w:ind w:rightChars="-54" w:right="-142"/>
        <w:rPr>
          <w:rFonts w:ascii="ＭＳ Ｐ明朝" w:eastAsia="ＭＳ Ｐ明朝" w:hAnsi="ＭＳ Ｐ明朝" w:hint="eastAsia"/>
          <w:sz w:val="24"/>
        </w:rPr>
        <w:sectPr w:rsidR="0046034B" w:rsidRPr="00404D95" w:rsidSect="005C7C58">
          <w:pgSz w:w="11906" w:h="16838" w:code="9"/>
          <w:pgMar w:top="1418" w:right="1247" w:bottom="1134" w:left="1588" w:header="510" w:footer="567" w:gutter="0"/>
          <w:cols w:space="425"/>
          <w:docGrid w:type="linesAndChars" w:linePitch="460" w:charSpace="608"/>
        </w:sectPr>
      </w:pPr>
    </w:p>
    <w:p w14:paraId="5E2D9459" w14:textId="77777777" w:rsidR="004D7F69" w:rsidRPr="00DB5F3E" w:rsidRDefault="004D7F69" w:rsidP="00404D95">
      <w:pPr>
        <w:rPr>
          <w:rFonts w:asciiTheme="minorEastAsia" w:eastAsiaTheme="minorEastAsia" w:hAnsiTheme="minorEastAsia" w:hint="eastAsia"/>
        </w:rPr>
      </w:pPr>
    </w:p>
    <w:sectPr w:rsidR="004D7F69" w:rsidRPr="00DB5F3E" w:rsidSect="005C7C58">
      <w:pgSz w:w="11906" w:h="16838" w:code="9"/>
      <w:pgMar w:top="1418" w:right="1247" w:bottom="1134" w:left="1588" w:header="510" w:footer="567" w:gutter="0"/>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7A1F" w14:textId="77777777" w:rsidR="008A10BD" w:rsidRDefault="008A10BD" w:rsidP="00171756">
      <w:r>
        <w:separator/>
      </w:r>
    </w:p>
  </w:endnote>
  <w:endnote w:type="continuationSeparator" w:id="0">
    <w:p w14:paraId="698E9AB1" w14:textId="77777777" w:rsidR="008A10BD" w:rsidRDefault="008A10BD" w:rsidP="001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F0EF" w14:textId="77777777" w:rsidR="008A10BD" w:rsidRDefault="008A10BD" w:rsidP="00171756">
      <w:r>
        <w:separator/>
      </w:r>
    </w:p>
  </w:footnote>
  <w:footnote w:type="continuationSeparator" w:id="0">
    <w:p w14:paraId="2AFB1F00" w14:textId="77777777" w:rsidR="008A10BD" w:rsidRDefault="008A10BD" w:rsidP="0017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AD9"/>
    <w:multiLevelType w:val="hybridMultilevel"/>
    <w:tmpl w:val="02EC6558"/>
    <w:lvl w:ilvl="0" w:tplc="D396CA2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B6EDB"/>
    <w:multiLevelType w:val="hybridMultilevel"/>
    <w:tmpl w:val="B39AC804"/>
    <w:lvl w:ilvl="0" w:tplc="4612B73A">
      <w:start w:val="3"/>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 w15:restartNumberingAfterBreak="0">
    <w:nsid w:val="23FA6412"/>
    <w:multiLevelType w:val="hybridMultilevel"/>
    <w:tmpl w:val="851E416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E823AA4"/>
    <w:multiLevelType w:val="hybridMultilevel"/>
    <w:tmpl w:val="6C5A1216"/>
    <w:lvl w:ilvl="0" w:tplc="6DFA6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A7316"/>
    <w:multiLevelType w:val="hybridMultilevel"/>
    <w:tmpl w:val="90E07462"/>
    <w:lvl w:ilvl="0" w:tplc="025CD6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5A6487"/>
    <w:multiLevelType w:val="hybridMultilevel"/>
    <w:tmpl w:val="531858E0"/>
    <w:lvl w:ilvl="0" w:tplc="F78E9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58"/>
    <w:rsid w:val="000612BC"/>
    <w:rsid w:val="000D2367"/>
    <w:rsid w:val="00171756"/>
    <w:rsid w:val="001B480D"/>
    <w:rsid w:val="001E68BE"/>
    <w:rsid w:val="00204475"/>
    <w:rsid w:val="0027601B"/>
    <w:rsid w:val="00296DCA"/>
    <w:rsid w:val="002B1907"/>
    <w:rsid w:val="002D2389"/>
    <w:rsid w:val="002F4449"/>
    <w:rsid w:val="003C26D6"/>
    <w:rsid w:val="00404D95"/>
    <w:rsid w:val="0046034B"/>
    <w:rsid w:val="00491BDB"/>
    <w:rsid w:val="004B215C"/>
    <w:rsid w:val="004C668C"/>
    <w:rsid w:val="004D7F69"/>
    <w:rsid w:val="00524F38"/>
    <w:rsid w:val="005975F8"/>
    <w:rsid w:val="005C7C58"/>
    <w:rsid w:val="005D5F2C"/>
    <w:rsid w:val="005E478C"/>
    <w:rsid w:val="0062607A"/>
    <w:rsid w:val="00632575"/>
    <w:rsid w:val="006768A8"/>
    <w:rsid w:val="006927BC"/>
    <w:rsid w:val="006A7300"/>
    <w:rsid w:val="006C6898"/>
    <w:rsid w:val="006F028A"/>
    <w:rsid w:val="00717A40"/>
    <w:rsid w:val="00780220"/>
    <w:rsid w:val="00790E57"/>
    <w:rsid w:val="007C0D49"/>
    <w:rsid w:val="007F62B8"/>
    <w:rsid w:val="008A10BD"/>
    <w:rsid w:val="008C575D"/>
    <w:rsid w:val="008E01B5"/>
    <w:rsid w:val="00926A96"/>
    <w:rsid w:val="009803D6"/>
    <w:rsid w:val="009D1CB2"/>
    <w:rsid w:val="00A071C0"/>
    <w:rsid w:val="00AD6A49"/>
    <w:rsid w:val="00B74C09"/>
    <w:rsid w:val="00BE4F67"/>
    <w:rsid w:val="00C02BCA"/>
    <w:rsid w:val="00D27618"/>
    <w:rsid w:val="00DB5F3E"/>
    <w:rsid w:val="00E106B6"/>
    <w:rsid w:val="00EA46E7"/>
    <w:rsid w:val="00EE220F"/>
    <w:rsid w:val="00FA4451"/>
    <w:rsid w:val="00FC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29F7F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C58"/>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C58"/>
    <w:pPr>
      <w:ind w:leftChars="400" w:left="840"/>
    </w:pPr>
  </w:style>
  <w:style w:type="paragraph" w:styleId="a5">
    <w:name w:val="Balloon Text"/>
    <w:basedOn w:val="a"/>
    <w:link w:val="a6"/>
    <w:uiPriority w:val="99"/>
    <w:semiHidden/>
    <w:unhideWhenUsed/>
    <w:rsid w:val="005C7C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C58"/>
    <w:rPr>
      <w:rFonts w:asciiTheme="majorHAnsi" w:eastAsiaTheme="majorEastAsia" w:hAnsiTheme="majorHAnsi" w:cstheme="majorBidi"/>
      <w:sz w:val="18"/>
      <w:szCs w:val="18"/>
    </w:rPr>
  </w:style>
  <w:style w:type="paragraph" w:styleId="a7">
    <w:name w:val="header"/>
    <w:basedOn w:val="a"/>
    <w:link w:val="a8"/>
    <w:uiPriority w:val="99"/>
    <w:unhideWhenUsed/>
    <w:rsid w:val="00171756"/>
    <w:pPr>
      <w:tabs>
        <w:tab w:val="center" w:pos="4252"/>
        <w:tab w:val="right" w:pos="8504"/>
      </w:tabs>
      <w:snapToGrid w:val="0"/>
    </w:pPr>
  </w:style>
  <w:style w:type="character" w:customStyle="1" w:styleId="a8">
    <w:name w:val="ヘッダー (文字)"/>
    <w:basedOn w:val="a0"/>
    <w:link w:val="a7"/>
    <w:uiPriority w:val="99"/>
    <w:rsid w:val="00171756"/>
    <w:rPr>
      <w:rFonts w:ascii="ＭＳ 明朝" w:eastAsia="ＭＳ 明朝" w:hAnsi="Century" w:cs="Times New Roman"/>
      <w:sz w:val="26"/>
      <w:szCs w:val="24"/>
    </w:rPr>
  </w:style>
  <w:style w:type="paragraph" w:styleId="a9">
    <w:name w:val="footer"/>
    <w:basedOn w:val="a"/>
    <w:link w:val="aa"/>
    <w:uiPriority w:val="99"/>
    <w:unhideWhenUsed/>
    <w:rsid w:val="00171756"/>
    <w:pPr>
      <w:tabs>
        <w:tab w:val="center" w:pos="4252"/>
        <w:tab w:val="right" w:pos="8504"/>
      </w:tabs>
      <w:snapToGrid w:val="0"/>
    </w:pPr>
  </w:style>
  <w:style w:type="character" w:customStyle="1" w:styleId="aa">
    <w:name w:val="フッター (文字)"/>
    <w:basedOn w:val="a0"/>
    <w:link w:val="a9"/>
    <w:uiPriority w:val="99"/>
    <w:rsid w:val="00171756"/>
    <w:rPr>
      <w:rFonts w:ascii="ＭＳ 明朝" w:eastAsia="ＭＳ 明朝" w:hAnsi="Century" w:cs="Times New Roman"/>
      <w:sz w:val="26"/>
      <w:szCs w:val="24"/>
    </w:rPr>
  </w:style>
  <w:style w:type="paragraph" w:styleId="ab">
    <w:name w:val="Note Heading"/>
    <w:basedOn w:val="a"/>
    <w:next w:val="a"/>
    <w:link w:val="ac"/>
    <w:uiPriority w:val="99"/>
    <w:unhideWhenUsed/>
    <w:rsid w:val="00926A96"/>
    <w:pPr>
      <w:jc w:val="center"/>
    </w:pPr>
    <w:rPr>
      <w:rFonts w:ascii="ＭＳ Ｐ明朝" w:eastAsia="ＭＳ Ｐ明朝" w:hAnsi="ＭＳ Ｐ明朝" w:cstheme="minorBidi"/>
      <w:sz w:val="24"/>
    </w:rPr>
  </w:style>
  <w:style w:type="character" w:customStyle="1" w:styleId="ac">
    <w:name w:val="記 (文字)"/>
    <w:basedOn w:val="a0"/>
    <w:link w:val="ab"/>
    <w:uiPriority w:val="99"/>
    <w:rsid w:val="00926A96"/>
    <w:rPr>
      <w:rFonts w:ascii="ＭＳ Ｐ明朝" w:eastAsia="ＭＳ Ｐ明朝" w:hAnsi="ＭＳ Ｐ明朝"/>
      <w:sz w:val="24"/>
      <w:szCs w:val="24"/>
    </w:rPr>
  </w:style>
  <w:style w:type="paragraph" w:styleId="ad">
    <w:name w:val="Closing"/>
    <w:basedOn w:val="a"/>
    <w:link w:val="ae"/>
    <w:uiPriority w:val="99"/>
    <w:unhideWhenUsed/>
    <w:rsid w:val="00926A96"/>
    <w:pPr>
      <w:jc w:val="right"/>
    </w:pPr>
    <w:rPr>
      <w:rFonts w:ascii="ＭＳ Ｐ明朝" w:eastAsia="ＭＳ Ｐ明朝" w:hAnsi="ＭＳ Ｐ明朝" w:cstheme="minorBidi"/>
      <w:sz w:val="24"/>
    </w:rPr>
  </w:style>
  <w:style w:type="character" w:customStyle="1" w:styleId="ae">
    <w:name w:val="結語 (文字)"/>
    <w:basedOn w:val="a0"/>
    <w:link w:val="ad"/>
    <w:uiPriority w:val="99"/>
    <w:rsid w:val="00926A96"/>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Words>
  <Characters>804</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2018-11-13T01:57:00Z</dcterms:created>
  <dcterms:modified xsi:type="dcterms:W3CDTF">2024-03-14T07:29:00Z</dcterms:modified>
</cp:coreProperties>
</file>